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firstLine="0"/>
        <w:jc w:val="left"/>
        <w:rPr>
          <w:rFonts w:hint="eastAsia" w:ascii="黑体" w:hAnsi="黑体" w:eastAsia="黑体"/>
          <w:sz w:val="32"/>
          <w:szCs w:val="3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0"/>
          <w:highlight w:val="none"/>
        </w:rPr>
        <w:t>附件</w:t>
      </w:r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outlineLvl w:val="0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申报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37" w:firstLineChars="49"/>
              <w:rPr>
                <w:rFonts w:hint="default" w:ascii="Times New Roman" w:hAnsi="Times New Roman" w:cs="Times New Roman"/>
                <w:sz w:val="2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二、对研究题目的定位和理解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对研究题目的研究目标、意义和内涵的理解）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三、主要研究内容、研究方法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四、研究进度计划安排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  <w:t>四、完成日期和预期的成果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1、完成日期：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2、预期成果：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leftChars="0" w:right="40" w:firstLine="0" w:firstLineChars="0"/>
              <w:rPr>
                <w:rFonts w:hint="eastAsia" w:ascii="Times New Roman" w:hAnsi="Times New Roman" w:eastAsia="宋体" w:cs="Times New Roman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五、完成日期和预期目标</w:t>
            </w:r>
          </w:p>
        </w:tc>
      </w:tr>
    </w:tbl>
    <w:tbl>
      <w:tblPr>
        <w:tblStyle w:val="10"/>
        <w:tblpPr w:leftFromText="180" w:rightFromText="180" w:vertAnchor="text" w:horzAnchor="page" w:tblpX="1703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409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2.主要参加人员：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七、课题负责人及主要参加人员基本情况介绍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（包括教育背景、研究专长、主要研究成果特别是与本课题相关的研究成果等）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rPr>
                <w:rFonts w:hint="eastAsia" w:ascii="Times New Roman" w:hAnsi="Times New Roman" w:eastAsia="黑体" w:cs="Times New Roman"/>
                <w:sz w:val="28"/>
                <w:szCs w:val="20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注：本表如不够填写，可加另页。</w:t>
      </w:r>
    </w:p>
    <w:sectPr>
      <w:footerReference r:id="rId3" w:type="default"/>
      <w:footerReference r:id="rId4" w:type="even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00007A87" w:usb1="80000000" w:usb2="00000008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文泉驿微米黑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仿宋_GBK">
    <w:altName w:val="文泉驿微米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</w:t>
    </w:r>
    <w:r>
      <w:rPr>
        <w:rFonts w:hint="eastAsia" w:ascii="宋体" w:hAnsi="宋体" w:eastAsia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313"/>
  <w:drawingGridVerticalSpacing w:val="157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EyMTg3OTExYTFkNjg1ZDg1NzhjNDMzZjIxZDMifQ=="/>
  </w:docVars>
  <w:rsids>
    <w:rsidRoot w:val="00172A27"/>
    <w:rsid w:val="001F6AAF"/>
    <w:rsid w:val="02FD3161"/>
    <w:rsid w:val="04441981"/>
    <w:rsid w:val="0E361765"/>
    <w:rsid w:val="159B361E"/>
    <w:rsid w:val="1BF142A3"/>
    <w:rsid w:val="1EFE3BBE"/>
    <w:rsid w:val="1FE7EA33"/>
    <w:rsid w:val="24AA2A5A"/>
    <w:rsid w:val="26A13C27"/>
    <w:rsid w:val="2C51605B"/>
    <w:rsid w:val="317165C4"/>
    <w:rsid w:val="37654C21"/>
    <w:rsid w:val="3867756B"/>
    <w:rsid w:val="3CDFA7FA"/>
    <w:rsid w:val="527FCF87"/>
    <w:rsid w:val="54127519"/>
    <w:rsid w:val="5C367644"/>
    <w:rsid w:val="5EFF3217"/>
    <w:rsid w:val="615351B9"/>
    <w:rsid w:val="67BFFBCF"/>
    <w:rsid w:val="6AF95FCB"/>
    <w:rsid w:val="6DA02D08"/>
    <w:rsid w:val="6DF03342"/>
    <w:rsid w:val="72916289"/>
    <w:rsid w:val="72F7D2CA"/>
    <w:rsid w:val="73F78AA5"/>
    <w:rsid w:val="77DC62A1"/>
    <w:rsid w:val="77E202C0"/>
    <w:rsid w:val="77E7FD7E"/>
    <w:rsid w:val="7AC833C6"/>
    <w:rsid w:val="7B4734CE"/>
    <w:rsid w:val="7B7D5A8F"/>
    <w:rsid w:val="7BEE885A"/>
    <w:rsid w:val="7C370E1E"/>
    <w:rsid w:val="7DED29C3"/>
    <w:rsid w:val="7EF83697"/>
    <w:rsid w:val="7FFF85C5"/>
    <w:rsid w:val="7FFF9545"/>
    <w:rsid w:val="AFC32010"/>
    <w:rsid w:val="B6CB3E28"/>
    <w:rsid w:val="B85F687B"/>
    <w:rsid w:val="B8D75498"/>
    <w:rsid w:val="BE5A28C1"/>
    <w:rsid w:val="BFBF7798"/>
    <w:rsid w:val="C7FA66AC"/>
    <w:rsid w:val="D7D6E925"/>
    <w:rsid w:val="DBF1770B"/>
    <w:rsid w:val="DC5DFC87"/>
    <w:rsid w:val="DEBC2481"/>
    <w:rsid w:val="DFEEC929"/>
    <w:rsid w:val="E6FDCCB0"/>
    <w:rsid w:val="EAA6110D"/>
    <w:rsid w:val="EDBFC4F7"/>
    <w:rsid w:val="EF7217FB"/>
    <w:rsid w:val="F2FF2AE5"/>
    <w:rsid w:val="F79B9563"/>
    <w:rsid w:val="F7FB9BF2"/>
    <w:rsid w:val="FBF7D4B8"/>
    <w:rsid w:val="FCDB1C22"/>
    <w:rsid w:val="FD1CF965"/>
    <w:rsid w:val="FEBFF95C"/>
    <w:rsid w:val="FFA5FF8A"/>
    <w:rsid w:val="FFEA7D46"/>
    <w:rsid w:val="FFFD4394"/>
    <w:rsid w:val="FFFEE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480" w:line="360" w:lineRule="auto"/>
      <w:jc w:val="center"/>
      <w:outlineLvl w:val="0"/>
    </w:pPr>
    <w:rPr>
      <w:rFonts w:ascii="Calibri" w:hAnsi="Calibri" w:eastAsia="黑体" w:cs="黑体"/>
      <w:kern w:val="44"/>
      <w:sz w:val="36"/>
      <w:szCs w:val="36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widowControl w:val="0"/>
      <w:spacing w:after="120" w:afterLines="0"/>
      <w:ind w:left="420" w:leftChars="200"/>
      <w:textAlignment w:val="auto"/>
    </w:pPr>
    <w:rPr>
      <w:rFonts w:eastAsia="方正仿宋简体" w:cs="Times New Roman"/>
      <w:sz w:val="32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210"/>
    </w:pPr>
    <w:rPr>
      <w:kern w:val="0"/>
      <w:sz w:val="20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 Text First Indent 21"/>
    <w:basedOn w:val="14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14">
    <w:name w:val="Body Text Indent1"/>
    <w:basedOn w:val="1"/>
    <w:qFormat/>
    <w:uiPriority w:val="0"/>
    <w:pPr>
      <w:ind w:left="420" w:leftChars="200"/>
    </w:pPr>
  </w:style>
  <w:style w:type="character" w:customStyle="1" w:styleId="15">
    <w:name w:val="page number"/>
    <w:basedOn w:val="11"/>
    <w:qFormat/>
    <w:uiPriority w:val="0"/>
  </w:style>
  <w:style w:type="paragraph" w:customStyle="1" w:styleId="16">
    <w:name w:val="Body Text First Indent 2"/>
    <w:basedOn w:val="17"/>
    <w:qFormat/>
    <w:uiPriority w:val="0"/>
    <w:rPr>
      <w:rFonts w:ascii="Calibri" w:hAnsi="Calibri" w:eastAsia="宋体" w:cs="Times New Roman"/>
    </w:rPr>
  </w:style>
  <w:style w:type="paragraph" w:customStyle="1" w:styleId="17">
    <w:name w:val="Body Text Indent"/>
    <w:basedOn w:val="1"/>
    <w:next w:val="1"/>
    <w:qFormat/>
    <w:uiPriority w:val="0"/>
    <w:pPr>
      <w:ind w:firstLine="200" w:firstLineChars="200"/>
    </w:pPr>
    <w:rPr>
      <w:rFonts w:ascii="楷体_GB2312" w:hAnsi="Calibri" w:eastAsia="楷体_GB2312" w:cs="Times New Roman"/>
      <w:sz w:val="30"/>
    </w:rPr>
  </w:style>
  <w:style w:type="paragraph" w:customStyle="1" w:styleId="1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1"/>
    <w:qFormat/>
    <w:uiPriority w:val="0"/>
    <w:rPr>
      <w:rFonts w:hint="default" w:ascii="Wingdings" w:hAnsi="Wingdings" w:cs="Wingdings"/>
    </w:rPr>
  </w:style>
  <w:style w:type="character" w:customStyle="1" w:styleId="21">
    <w:name w:val="10"/>
    <w:basedOn w:val="11"/>
    <w:qFormat/>
    <w:uiPriority w:val="0"/>
    <w:rPr>
      <w:rFonts w:hint="default" w:ascii="Wingdings" w:hAnsi="Wingdings" w:cs="Wingding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112</Characters>
  <Lines>1</Lines>
  <Paragraphs>1</Paragraphs>
  <TotalTime>11</TotalTime>
  <ScaleCrop>false</ScaleCrop>
  <LinksUpToDate>false</LinksUpToDate>
  <CharactersWithSpaces>130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2014-04-18T07:42:00Z</dcterms:created>
  <dc:creator>guest</dc:creator>
  <cp:lastModifiedBy>guest</cp:lastModifiedBy>
  <cp:lastPrinted>2015-02-07T07:19:00Z</cp:lastPrinted>
  <dcterms:modified xsi:type="dcterms:W3CDTF">2024-04-28T10:47:45Z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35800CA9310446798B75130B2BA1D37C_12</vt:lpwstr>
  </property>
</Properties>
</file>